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E5350A" w:rsidP="003D0E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2 </w:t>
      </w:r>
      <w:r w:rsidR="003D0E7E" w:rsidRPr="003D0E7E">
        <w:rPr>
          <w:rFonts w:cstheme="minorHAnsi"/>
        </w:rPr>
        <w:t xml:space="preserve">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FA49D8" w:rsidRDefault="00FA49D8" w:rsidP="00FA49D8">
      <w:pPr>
        <w:spacing w:after="0" w:line="240" w:lineRule="auto"/>
        <w:jc w:val="both"/>
        <w:rPr>
          <w:rFonts w:cstheme="minorHAnsi"/>
          <w:b/>
        </w:rPr>
      </w:pPr>
      <w:r w:rsidRPr="00D01DD7">
        <w:rPr>
          <w:rFonts w:cstheme="minorHAnsi"/>
          <w:b/>
        </w:rPr>
        <w:t xml:space="preserve">dotyczy: </w:t>
      </w:r>
      <w:r w:rsidRPr="00276B0A">
        <w:rPr>
          <w:rFonts w:cs="Times New Roman"/>
          <w:b/>
          <w:iCs/>
        </w:rPr>
        <w:t>dostawa odczynników i materiałów zużywalnych wraz z dzierżawą analizatora</w:t>
      </w:r>
      <w:r>
        <w:rPr>
          <w:rFonts w:cs="Times New Roman"/>
          <w:b/>
          <w:iCs/>
        </w:rPr>
        <w:t>,</w:t>
      </w:r>
      <w:r w:rsidRPr="001811A3">
        <w:rPr>
          <w:rFonts w:eastAsia="Calibri" w:cs="Times New Roman"/>
          <w:b/>
        </w:rPr>
        <w:t xml:space="preserve"> </w:t>
      </w:r>
      <w:r w:rsidRPr="001811A3">
        <w:rPr>
          <w:rFonts w:cs="Times New Roman"/>
          <w:b/>
        </w:rPr>
        <w:t>nr sprawy: PCZ.ZP.</w:t>
      </w:r>
      <w:r>
        <w:rPr>
          <w:rFonts w:cs="Times New Roman"/>
          <w:b/>
        </w:rPr>
        <w:t>11/2023</w:t>
      </w:r>
    </w:p>
    <w:p w:rsidR="00323E34" w:rsidRDefault="00323E34" w:rsidP="00323E34">
      <w:pPr>
        <w:spacing w:after="0" w:line="240" w:lineRule="auto"/>
        <w:jc w:val="both"/>
        <w:rPr>
          <w:rFonts w:cstheme="minorHAnsi"/>
          <w:b/>
        </w:rPr>
      </w:pPr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DC2217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bookmarkStart w:id="0" w:name="_GoBack"/>
      <w:bookmarkEnd w:id="0"/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podstawie art. 109 ust. 1 pkt. 4</w:t>
      </w:r>
      <w:r w:rsidR="00DE7EDF">
        <w:rPr>
          <w:rFonts w:cstheme="minorHAnsi"/>
          <w:iCs/>
        </w:rPr>
        <w:t>,5,7</w:t>
      </w:r>
      <w:r w:rsidRPr="003D0E7E">
        <w:rPr>
          <w:rFonts w:cstheme="minorHAnsi"/>
          <w:iCs/>
        </w:rPr>
        <w:t xml:space="preserve">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18220B"/>
    <w:rsid w:val="0024230C"/>
    <w:rsid w:val="00323E34"/>
    <w:rsid w:val="003D0E7E"/>
    <w:rsid w:val="003D1674"/>
    <w:rsid w:val="005E2CFA"/>
    <w:rsid w:val="006121C2"/>
    <w:rsid w:val="007F32FF"/>
    <w:rsid w:val="00B677EC"/>
    <w:rsid w:val="00B75C86"/>
    <w:rsid w:val="00B85747"/>
    <w:rsid w:val="00BB2205"/>
    <w:rsid w:val="00C34708"/>
    <w:rsid w:val="00CA5F3A"/>
    <w:rsid w:val="00CE2559"/>
    <w:rsid w:val="00CF6685"/>
    <w:rsid w:val="00D23334"/>
    <w:rsid w:val="00DC2217"/>
    <w:rsid w:val="00DE7EDF"/>
    <w:rsid w:val="00E5350A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cp:lastPrinted>2021-09-15T07:33:00Z</cp:lastPrinted>
  <dcterms:created xsi:type="dcterms:W3CDTF">2021-02-17T10:20:00Z</dcterms:created>
  <dcterms:modified xsi:type="dcterms:W3CDTF">2023-05-10T12:27:00Z</dcterms:modified>
</cp:coreProperties>
</file>