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A" w:rsidRPr="006441B9" w:rsidRDefault="0065528A" w:rsidP="00655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  <w:r w:rsidRPr="0065528A">
        <w:rPr>
          <w:rFonts w:cstheme="minorHAnsi"/>
          <w:b/>
        </w:rPr>
        <w:t>Załącznik nr 4 do SWZ</w:t>
      </w:r>
    </w:p>
    <w:p w:rsidR="00EC4873" w:rsidRPr="0065528A" w:rsidRDefault="00EC4873" w:rsidP="00EC4873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Oświadczenie Wykonawcy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składane w zakresie art. 108 ust. 1 pkt. 5 ustawy z dnia 11 września 2019 r.  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Prawo zamówień publicznych (dalej jako: ustawa </w:t>
      </w:r>
      <w:proofErr w:type="spellStart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Pzp</w:t>
      </w:r>
      <w:proofErr w:type="spellEnd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), </w:t>
      </w:r>
    </w:p>
    <w:p w:rsidR="00EC4873" w:rsidRDefault="00EC4873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4C23" w:rsidRPr="00E24C23" w:rsidRDefault="00E24C23" w:rsidP="00E24C23">
      <w:pPr>
        <w:spacing w:after="0" w:line="240" w:lineRule="auto"/>
        <w:jc w:val="both"/>
        <w:rPr>
          <w:rFonts w:eastAsiaTheme="minorEastAsia" w:cstheme="minorHAnsi"/>
          <w:b/>
          <w:lang w:eastAsia="pl-PL"/>
        </w:rPr>
      </w:pPr>
      <w:r w:rsidRPr="00E24C23">
        <w:rPr>
          <w:rFonts w:eastAsiaTheme="minorEastAsia" w:cstheme="minorHAnsi"/>
          <w:b/>
          <w:lang w:eastAsia="pl-PL"/>
        </w:rPr>
        <w:t xml:space="preserve">dotyczy: dostawa </w:t>
      </w:r>
      <w:r w:rsidRPr="00E24C23">
        <w:rPr>
          <w:rFonts w:eastAsiaTheme="minorEastAsia" w:cs="Times New Roman"/>
          <w:b/>
          <w:iCs/>
          <w:lang w:eastAsia="pl-PL"/>
        </w:rPr>
        <w:t>oleju napędowego i benzyny bezołowiowej 95 w formie tankowania pojazdów Zamawiającego na stacjach paliw Wykonawcy</w:t>
      </w:r>
      <w:r w:rsidRPr="00E24C23">
        <w:rPr>
          <w:rFonts w:eastAsia="Calibri" w:cs="Times New Roman"/>
          <w:b/>
          <w:lang w:eastAsia="pl-PL"/>
        </w:rPr>
        <w:t xml:space="preserve"> </w:t>
      </w:r>
      <w:r w:rsidR="00710A48">
        <w:rPr>
          <w:rFonts w:eastAsiaTheme="minorEastAsia" w:cs="Times New Roman"/>
          <w:b/>
          <w:lang w:eastAsia="pl-PL"/>
        </w:rPr>
        <w:t>nr sprawy: PCZ.ZP.10</w:t>
      </w:r>
      <w:bookmarkStart w:id="0" w:name="_GoBack"/>
      <w:bookmarkEnd w:id="0"/>
      <w:r w:rsidRPr="00E24C23">
        <w:rPr>
          <w:rFonts w:eastAsiaTheme="minorEastAsia" w:cs="Times New Roman"/>
          <w:b/>
          <w:lang w:eastAsia="pl-PL"/>
        </w:rPr>
        <w:t>/2023</w:t>
      </w:r>
    </w:p>
    <w:p w:rsidR="00BF6B07" w:rsidRDefault="00BF6B07" w:rsidP="00BF6B07">
      <w:pPr>
        <w:spacing w:after="0" w:line="240" w:lineRule="auto"/>
        <w:jc w:val="both"/>
        <w:rPr>
          <w:rFonts w:eastAsiaTheme="minorEastAsia" w:cs="Times New Roman"/>
          <w:b/>
          <w:iCs/>
          <w:lang w:eastAsia="pl-PL"/>
        </w:rPr>
      </w:pPr>
    </w:p>
    <w:p w:rsidR="00BF6B07" w:rsidRDefault="00BF6B07" w:rsidP="00BF6B07">
      <w:pPr>
        <w:spacing w:after="0" w:line="240" w:lineRule="auto"/>
        <w:jc w:val="both"/>
        <w:rPr>
          <w:rFonts w:eastAsiaTheme="minorEastAsia" w:cs="Times New Roman"/>
          <w:b/>
          <w:iCs/>
          <w:lang w:eastAsia="pl-PL"/>
        </w:rPr>
      </w:pPr>
    </w:p>
    <w:p w:rsidR="00BF6B07" w:rsidRPr="00BF6B07" w:rsidRDefault="00BF6B07" w:rsidP="00BF6B07">
      <w:pPr>
        <w:spacing w:after="0" w:line="240" w:lineRule="auto"/>
        <w:jc w:val="both"/>
        <w:rPr>
          <w:rFonts w:eastAsiaTheme="minorEastAsia" w:cs="Times New Roman"/>
          <w:b/>
          <w:iCs/>
          <w:lang w:eastAsia="pl-PL"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W imieniu:</w:t>
      </w:r>
    </w:p>
    <w:p w:rsidR="001C4D24" w:rsidRDefault="001C4D24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nazwa Wykonawcy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528A">
        <w:rPr>
          <w:rFonts w:eastAsia="Times New Roman" w:cstheme="minorHAnsi"/>
          <w:bCs/>
          <w:lang w:eastAsia="pl-PL"/>
        </w:rPr>
        <w:t>oświadczam/(-my), co następuje: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nie 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t>1</w:t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Default="0065528A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footnoteReference w:id="1"/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</w:t>
      </w:r>
      <w:r w:rsidR="001C4D24">
        <w:rPr>
          <w:rFonts w:eastAsia="Times New Roman" w:cstheme="minorHAnsi"/>
          <w:lang w:eastAsia="pl-PL"/>
        </w:rPr>
        <w:t>U. z 2020 r. poz. 1076 i 1086)</w:t>
      </w: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1C4D24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 xml:space="preserve">Do tej samej grupy kapitałowej należą następujący Wykonawcy, którzy złożyli odrębne oferty </w:t>
      </w:r>
      <w:r>
        <w:rPr>
          <w:rFonts w:ascii="Calibri" w:hAnsi="Calibri" w:cs="Calibri"/>
          <w:sz w:val="22"/>
          <w:szCs w:val="22"/>
        </w:rPr>
        <w:br/>
      </w:r>
      <w:r w:rsidRPr="00E364C7">
        <w:rPr>
          <w:rFonts w:ascii="Calibri" w:hAnsi="Calibri" w:cs="Calibri"/>
          <w:sz w:val="22"/>
          <w:szCs w:val="22"/>
        </w:rPr>
        <w:t>w niniejszym postępowaniu: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3)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</w:p>
    <w:p w:rsidR="0065528A" w:rsidRPr="0065528A" w:rsidRDefault="0065528A" w:rsidP="0065528A">
      <w:pPr>
        <w:spacing w:after="0" w:line="240" w:lineRule="auto"/>
        <w:contextualSpacing/>
        <w:jc w:val="both"/>
        <w:rPr>
          <w:rFonts w:eastAsia="Calibri" w:cstheme="minorHAnsi"/>
          <w:color w:val="FF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 xml:space="preserve">…………….…….………….……. r. 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  <w:i/>
          <w:color w:val="FF0000"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Miejscowość i data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  <w:t xml:space="preserve">   </w:t>
      </w:r>
      <w:r w:rsidR="001C4D24">
        <w:rPr>
          <w:rFonts w:eastAsia="Calibri" w:cstheme="minorHAnsi"/>
        </w:rPr>
        <w:t xml:space="preserve">                </w:t>
      </w:r>
      <w:r w:rsidRPr="0065528A">
        <w:rPr>
          <w:rFonts w:eastAsia="Calibri" w:cstheme="minorHAnsi"/>
        </w:rPr>
        <w:t>…………………………………………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podpis elektroniczny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osoby/-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ób</w:t>
      </w:r>
      <w:proofErr w:type="spellEnd"/>
      <w:r w:rsidRPr="0065528A">
        <w:rPr>
          <w:rFonts w:eastAsia="Calibri" w:cstheme="minorHAnsi"/>
          <w:i/>
          <w:sz w:val="20"/>
          <w:szCs w:val="20"/>
        </w:rPr>
        <w:t xml:space="preserve"> uprawnionej/-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ych</w:t>
      </w:r>
      <w:proofErr w:type="spellEnd"/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do reprezentowania Wykonawcy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65528A">
        <w:rPr>
          <w:rFonts w:eastAsia="Calibri" w:cstheme="minorHAnsi"/>
          <w:i/>
          <w:sz w:val="20"/>
          <w:szCs w:val="20"/>
        </w:rPr>
        <w:t>lub pełnomocnika</w:t>
      </w:r>
    </w:p>
    <w:p w:rsidR="003D1674" w:rsidRPr="0065528A" w:rsidRDefault="003D1674" w:rsidP="0065528A">
      <w:pPr>
        <w:spacing w:after="0" w:line="240" w:lineRule="auto"/>
        <w:rPr>
          <w:rFonts w:cstheme="minorHAnsi"/>
          <w:sz w:val="20"/>
          <w:szCs w:val="20"/>
        </w:rPr>
      </w:pPr>
    </w:p>
    <w:sectPr w:rsidR="003D1674" w:rsidRPr="006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8A" w:rsidRDefault="0065528A" w:rsidP="0065528A">
      <w:pPr>
        <w:spacing w:after="0" w:line="240" w:lineRule="auto"/>
      </w:pPr>
      <w:r>
        <w:separator/>
      </w:r>
    </w:p>
  </w:endnote>
  <w:end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8A" w:rsidRDefault="0065528A" w:rsidP="0065528A">
      <w:pPr>
        <w:spacing w:after="0" w:line="240" w:lineRule="auto"/>
      </w:pPr>
      <w:r>
        <w:separator/>
      </w:r>
    </w:p>
  </w:footnote>
  <w:foot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footnote>
  <w:footnote w:id="1">
    <w:p w:rsidR="0065528A" w:rsidRDefault="0065528A" w:rsidP="0065528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25"/>
    <w:rsid w:val="00046F34"/>
    <w:rsid w:val="00095ECA"/>
    <w:rsid w:val="000F4C4F"/>
    <w:rsid w:val="001C4D24"/>
    <w:rsid w:val="003D1674"/>
    <w:rsid w:val="0040218E"/>
    <w:rsid w:val="00471EED"/>
    <w:rsid w:val="0065528A"/>
    <w:rsid w:val="006F13BB"/>
    <w:rsid w:val="00710A48"/>
    <w:rsid w:val="008A14E7"/>
    <w:rsid w:val="008A53E0"/>
    <w:rsid w:val="00BF6B07"/>
    <w:rsid w:val="00E24C23"/>
    <w:rsid w:val="00EC4873"/>
    <w:rsid w:val="00E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14</cp:revision>
  <cp:lastPrinted>2022-11-07T12:24:00Z</cp:lastPrinted>
  <dcterms:created xsi:type="dcterms:W3CDTF">2021-02-17T11:10:00Z</dcterms:created>
  <dcterms:modified xsi:type="dcterms:W3CDTF">2023-04-25T07:06:00Z</dcterms:modified>
</cp:coreProperties>
</file>